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1B" w:rsidRDefault="00E32C1B" w:rsidP="00C14E8D"/>
    <w:p w:rsidR="00E32C1B" w:rsidRDefault="00E32C1B" w:rsidP="00C14E8D"/>
    <w:tbl>
      <w:tblPr>
        <w:tblW w:w="5000" w:type="pct"/>
        <w:jc w:val="center"/>
        <w:tblCellSpacing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2"/>
        <w:gridCol w:w="3261"/>
        <w:gridCol w:w="3402"/>
        <w:gridCol w:w="3905"/>
      </w:tblGrid>
      <w:tr w:rsidR="00E32C1B" w:rsidRPr="00C14E8D" w:rsidTr="00E32C1B">
        <w:trPr>
          <w:trHeight w:val="750"/>
          <w:tblCellSpacing w:w="0" w:type="dxa"/>
          <w:jc w:val="center"/>
        </w:trPr>
        <w:tc>
          <w:tcPr>
            <w:tcW w:w="5000" w:type="pct"/>
            <w:gridSpan w:val="4"/>
            <w:shd w:val="clear" w:color="auto" w:fill="9CC2E5" w:themeFill="accent1" w:themeFillTint="99"/>
            <w:vAlign w:val="center"/>
          </w:tcPr>
          <w:p w:rsidR="00E32C1B" w:rsidRPr="006F519D" w:rsidRDefault="00E32C1B" w:rsidP="00E32C1B">
            <w:pPr>
              <w:jc w:val="center"/>
              <w:rPr>
                <w:b/>
              </w:rPr>
            </w:pPr>
            <w:r w:rsidRPr="006F519D">
              <w:rPr>
                <w:b/>
              </w:rPr>
              <w:t>HOLIDAYS OBSERVED BY MOORE AGRICULTURAL SOCIETY</w:t>
            </w:r>
          </w:p>
          <w:p w:rsidR="00E32C1B" w:rsidRDefault="00E32C1B" w:rsidP="00E32C1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6F5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OFFICE WILL BE CLOSED</w:t>
            </w:r>
          </w:p>
        </w:tc>
      </w:tr>
      <w:tr w:rsidR="00E32C1B" w:rsidRPr="00C14E8D" w:rsidTr="009A6CEF">
        <w:trPr>
          <w:trHeight w:val="750"/>
          <w:tblCellSpacing w:w="0" w:type="dxa"/>
          <w:jc w:val="center"/>
        </w:trPr>
        <w:tc>
          <w:tcPr>
            <w:tcW w:w="1328" w:type="pct"/>
            <w:shd w:val="clear" w:color="auto" w:fill="333F4D"/>
            <w:vAlign w:val="center"/>
            <w:hideMark/>
          </w:tcPr>
          <w:p w:rsidR="00E32C1B" w:rsidRPr="00C14E8D" w:rsidRDefault="00E32C1B" w:rsidP="009A6C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CA"/>
              </w:rPr>
              <w:t>Holiday</w:t>
            </w:r>
          </w:p>
        </w:tc>
        <w:tc>
          <w:tcPr>
            <w:tcW w:w="1133" w:type="pct"/>
            <w:shd w:val="clear" w:color="auto" w:fill="333F4D"/>
            <w:vAlign w:val="center"/>
            <w:hideMark/>
          </w:tcPr>
          <w:p w:rsidR="00E32C1B" w:rsidRPr="00C14E8D" w:rsidRDefault="00E32C1B" w:rsidP="009A6C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CA"/>
              </w:rPr>
              <w:t>2018</w:t>
            </w:r>
          </w:p>
        </w:tc>
        <w:tc>
          <w:tcPr>
            <w:tcW w:w="1182" w:type="pct"/>
            <w:shd w:val="clear" w:color="auto" w:fill="333F4D"/>
            <w:vAlign w:val="center"/>
            <w:hideMark/>
          </w:tcPr>
          <w:p w:rsidR="00E32C1B" w:rsidRPr="00C14E8D" w:rsidRDefault="00E32C1B" w:rsidP="009A6CE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357" w:type="pct"/>
            <w:shd w:val="clear" w:color="auto" w:fill="333F4D"/>
          </w:tcPr>
          <w:p w:rsidR="00E32C1B" w:rsidRDefault="00E32C1B" w:rsidP="009A6CE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CA"/>
              </w:rPr>
            </w:pPr>
          </w:p>
          <w:p w:rsidR="00E32C1B" w:rsidRPr="00C14E8D" w:rsidRDefault="00E32C1B" w:rsidP="009A6CE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CA"/>
              </w:rPr>
              <w:t>2020</w:t>
            </w:r>
          </w:p>
        </w:tc>
      </w:tr>
      <w:tr w:rsidR="00E32C1B" w:rsidRPr="00C14E8D" w:rsidTr="009A6CEF">
        <w:trPr>
          <w:trHeight w:val="567"/>
          <w:tblCellSpacing w:w="0" w:type="dxa"/>
          <w:jc w:val="center"/>
        </w:trPr>
        <w:tc>
          <w:tcPr>
            <w:tcW w:w="1328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New Year's 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– January 1</w:t>
            </w:r>
            <w:r w:rsidRPr="00C14E8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st</w:t>
            </w:r>
          </w:p>
        </w:tc>
        <w:tc>
          <w:tcPr>
            <w:tcW w:w="1133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January 1</w:t>
            </w:r>
          </w:p>
        </w:tc>
        <w:tc>
          <w:tcPr>
            <w:tcW w:w="1182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Tue.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January 1</w:t>
            </w:r>
          </w:p>
        </w:tc>
        <w:tc>
          <w:tcPr>
            <w:tcW w:w="1357" w:type="pct"/>
            <w:shd w:val="clear" w:color="auto" w:fill="EEEEEE"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Wed. January 1</w:t>
            </w:r>
          </w:p>
        </w:tc>
      </w:tr>
      <w:tr w:rsidR="00E32C1B" w:rsidRPr="00C14E8D" w:rsidTr="009A6CEF">
        <w:trPr>
          <w:trHeight w:val="567"/>
          <w:tblCellSpacing w:w="0" w:type="dxa"/>
          <w:jc w:val="center"/>
        </w:trPr>
        <w:tc>
          <w:tcPr>
            <w:tcW w:w="1328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Ontario Family Day</w:t>
            </w: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br/>
            </w:r>
            <w:r w:rsidRPr="00C14E8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Third Monday in February</w:t>
            </w:r>
          </w:p>
        </w:tc>
        <w:tc>
          <w:tcPr>
            <w:tcW w:w="1133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February 19</w:t>
            </w:r>
          </w:p>
        </w:tc>
        <w:tc>
          <w:tcPr>
            <w:tcW w:w="1182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February 18</w:t>
            </w:r>
          </w:p>
        </w:tc>
        <w:tc>
          <w:tcPr>
            <w:tcW w:w="1357" w:type="pct"/>
            <w:shd w:val="clear" w:color="auto" w:fill="DDDDDD"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Mon. February 17</w:t>
            </w:r>
          </w:p>
        </w:tc>
      </w:tr>
      <w:tr w:rsidR="00E32C1B" w:rsidRPr="00C14E8D" w:rsidTr="009A6CEF">
        <w:trPr>
          <w:trHeight w:val="567"/>
          <w:tblCellSpacing w:w="0" w:type="dxa"/>
          <w:jc w:val="center"/>
        </w:trPr>
        <w:tc>
          <w:tcPr>
            <w:tcW w:w="1328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Good Friday</w:t>
            </w:r>
            <w:r w:rsidRPr="00C14E8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  <w:proofErr w:type="spellStart"/>
            <w:r w:rsidRPr="00C14E8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Friday</w:t>
            </w:r>
            <w:proofErr w:type="spellEnd"/>
            <w:r w:rsidRPr="00C14E8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before Easter Sunday</w:t>
            </w:r>
          </w:p>
        </w:tc>
        <w:tc>
          <w:tcPr>
            <w:tcW w:w="1133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Fri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March 30</w:t>
            </w:r>
          </w:p>
        </w:tc>
        <w:tc>
          <w:tcPr>
            <w:tcW w:w="1182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F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ri.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April 19</w:t>
            </w:r>
          </w:p>
        </w:tc>
        <w:tc>
          <w:tcPr>
            <w:tcW w:w="1357" w:type="pct"/>
            <w:shd w:val="clear" w:color="auto" w:fill="EEEEEE"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Fri. April 10</w:t>
            </w:r>
          </w:p>
        </w:tc>
      </w:tr>
      <w:tr w:rsidR="00E32C1B" w:rsidRPr="00C14E8D" w:rsidTr="009A6CEF">
        <w:trPr>
          <w:trHeight w:val="567"/>
          <w:tblCellSpacing w:w="0" w:type="dxa"/>
          <w:jc w:val="center"/>
        </w:trPr>
        <w:tc>
          <w:tcPr>
            <w:tcW w:w="1328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Easter Monday</w:t>
            </w: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C14E8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Monday after Good Friday </w:t>
            </w:r>
          </w:p>
        </w:tc>
        <w:tc>
          <w:tcPr>
            <w:tcW w:w="1133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April 2</w:t>
            </w:r>
          </w:p>
        </w:tc>
        <w:tc>
          <w:tcPr>
            <w:tcW w:w="1182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April 22</w:t>
            </w:r>
          </w:p>
        </w:tc>
        <w:tc>
          <w:tcPr>
            <w:tcW w:w="1357" w:type="pct"/>
            <w:shd w:val="clear" w:color="auto" w:fill="DDDDDD"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Mon. April 13</w:t>
            </w:r>
          </w:p>
        </w:tc>
      </w:tr>
      <w:tr w:rsidR="00E32C1B" w:rsidRPr="00C14E8D" w:rsidTr="009A6CEF">
        <w:trPr>
          <w:trHeight w:val="567"/>
          <w:tblCellSpacing w:w="0" w:type="dxa"/>
          <w:jc w:val="center"/>
        </w:trPr>
        <w:tc>
          <w:tcPr>
            <w:tcW w:w="1328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Victoria Day</w:t>
            </w:r>
            <w:r w:rsidRPr="00C14E8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  <w:r w:rsidRPr="00C14E8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Monday before May 25</w:t>
            </w:r>
          </w:p>
        </w:tc>
        <w:tc>
          <w:tcPr>
            <w:tcW w:w="1133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May 21</w:t>
            </w:r>
          </w:p>
        </w:tc>
        <w:tc>
          <w:tcPr>
            <w:tcW w:w="1182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on.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May 20</w:t>
            </w:r>
          </w:p>
        </w:tc>
        <w:tc>
          <w:tcPr>
            <w:tcW w:w="1357" w:type="pct"/>
            <w:shd w:val="clear" w:color="auto" w:fill="EEEEEE"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Mon. May 18</w:t>
            </w:r>
          </w:p>
        </w:tc>
      </w:tr>
      <w:tr w:rsidR="00E32C1B" w:rsidRPr="00C14E8D" w:rsidTr="009A6CEF">
        <w:trPr>
          <w:trHeight w:val="567"/>
          <w:tblCellSpacing w:w="0" w:type="dxa"/>
          <w:jc w:val="center"/>
        </w:trPr>
        <w:tc>
          <w:tcPr>
            <w:tcW w:w="1328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Canada 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– July 1st</w:t>
            </w:r>
          </w:p>
        </w:tc>
        <w:tc>
          <w:tcPr>
            <w:tcW w:w="1133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Sun.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July 1</w:t>
            </w:r>
          </w:p>
        </w:tc>
        <w:tc>
          <w:tcPr>
            <w:tcW w:w="1182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July 1</w:t>
            </w:r>
          </w:p>
        </w:tc>
        <w:tc>
          <w:tcPr>
            <w:tcW w:w="1357" w:type="pct"/>
            <w:shd w:val="clear" w:color="auto" w:fill="DDDDDD"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Wed. July 1</w:t>
            </w:r>
          </w:p>
        </w:tc>
      </w:tr>
      <w:tr w:rsidR="00E32C1B" w:rsidRPr="00C14E8D" w:rsidTr="009A6CEF">
        <w:trPr>
          <w:trHeight w:val="567"/>
          <w:tblCellSpacing w:w="0" w:type="dxa"/>
          <w:jc w:val="center"/>
        </w:trPr>
        <w:tc>
          <w:tcPr>
            <w:tcW w:w="1328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Civic Holiday</w:t>
            </w:r>
            <w:r w:rsidRPr="00C14E8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  <w:r w:rsidRPr="00C14E8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First Monday in August</w:t>
            </w:r>
          </w:p>
        </w:tc>
        <w:tc>
          <w:tcPr>
            <w:tcW w:w="1133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August 6</w:t>
            </w:r>
          </w:p>
        </w:tc>
        <w:tc>
          <w:tcPr>
            <w:tcW w:w="1182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on.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August 5</w:t>
            </w:r>
          </w:p>
        </w:tc>
        <w:tc>
          <w:tcPr>
            <w:tcW w:w="1357" w:type="pct"/>
            <w:shd w:val="clear" w:color="auto" w:fill="EEEEEE"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Mon. August 3</w:t>
            </w:r>
          </w:p>
        </w:tc>
      </w:tr>
      <w:tr w:rsidR="00E32C1B" w:rsidRPr="00C14E8D" w:rsidTr="009A6CEF">
        <w:trPr>
          <w:trHeight w:val="567"/>
          <w:tblCellSpacing w:w="0" w:type="dxa"/>
          <w:jc w:val="center"/>
        </w:trPr>
        <w:tc>
          <w:tcPr>
            <w:tcW w:w="1328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Labour Day</w:t>
            </w: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br/>
            </w:r>
            <w:r w:rsidRPr="00C14E8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First Monday in September</w:t>
            </w:r>
          </w:p>
        </w:tc>
        <w:tc>
          <w:tcPr>
            <w:tcW w:w="1133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September 3</w:t>
            </w:r>
          </w:p>
        </w:tc>
        <w:tc>
          <w:tcPr>
            <w:tcW w:w="1182" w:type="pct"/>
            <w:shd w:val="clear" w:color="auto" w:fill="DDDDDD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on.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September 2</w:t>
            </w:r>
          </w:p>
        </w:tc>
        <w:tc>
          <w:tcPr>
            <w:tcW w:w="1357" w:type="pct"/>
            <w:shd w:val="clear" w:color="auto" w:fill="DDDDDD"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Mon. September 7</w:t>
            </w:r>
          </w:p>
        </w:tc>
      </w:tr>
      <w:tr w:rsidR="00E32C1B" w:rsidRPr="00C14E8D" w:rsidTr="009A6CEF">
        <w:trPr>
          <w:trHeight w:val="567"/>
          <w:tblCellSpacing w:w="0" w:type="dxa"/>
          <w:jc w:val="center"/>
        </w:trPr>
        <w:tc>
          <w:tcPr>
            <w:tcW w:w="1328" w:type="pct"/>
            <w:shd w:val="clear" w:color="auto" w:fill="EEEEEE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Thanksgiving</w:t>
            </w:r>
            <w:r w:rsidRPr="00C14E8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  <w:r w:rsidRPr="00C14E8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Second Monday in October</w:t>
            </w:r>
          </w:p>
        </w:tc>
        <w:tc>
          <w:tcPr>
            <w:tcW w:w="1133" w:type="pct"/>
            <w:shd w:val="clear" w:color="auto" w:fill="EEEEEE"/>
            <w:vAlign w:val="center"/>
            <w:hideMark/>
          </w:tcPr>
          <w:p w:rsidR="00E32C1B" w:rsidRPr="002B2435" w:rsidRDefault="00E32C1B" w:rsidP="009A6CEF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2B2435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  <w:t>BRIGDEN FALL FAIR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  <w:t xml:space="preserve"> WEEKEND</w:t>
            </w: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October 8</w:t>
            </w:r>
          </w:p>
        </w:tc>
        <w:tc>
          <w:tcPr>
            <w:tcW w:w="1182" w:type="pct"/>
            <w:shd w:val="clear" w:color="auto" w:fill="EEEEEE"/>
            <w:vAlign w:val="center"/>
            <w:hideMark/>
          </w:tcPr>
          <w:p w:rsidR="00E32C1B" w:rsidRPr="002B2435" w:rsidRDefault="00E32C1B" w:rsidP="009A6CEF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2B2435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  <w:t>BRIGDEN FALL FAIR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  <w:t xml:space="preserve"> WEEKEND</w:t>
            </w: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October 14</w:t>
            </w:r>
          </w:p>
        </w:tc>
        <w:tc>
          <w:tcPr>
            <w:tcW w:w="1357" w:type="pct"/>
            <w:shd w:val="clear" w:color="auto" w:fill="EEEEEE"/>
            <w:vAlign w:val="center"/>
          </w:tcPr>
          <w:p w:rsidR="00E32C1B" w:rsidRPr="002B2435" w:rsidRDefault="00E32C1B" w:rsidP="009A6CEF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  <w:t xml:space="preserve"> </w:t>
            </w:r>
            <w:r w:rsidRPr="002B2435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  <w:t>BRIGDEN FALL FAIR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  <w:t xml:space="preserve"> WEEKEND</w:t>
            </w: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Mon. October 12</w:t>
            </w:r>
          </w:p>
        </w:tc>
      </w:tr>
      <w:tr w:rsidR="00FA31FA" w:rsidRPr="00C14E8D" w:rsidTr="00FA31FA">
        <w:trPr>
          <w:trHeight w:val="567"/>
          <w:tblCellSpacing w:w="0" w:type="dxa"/>
          <w:jc w:val="center"/>
        </w:trPr>
        <w:tc>
          <w:tcPr>
            <w:tcW w:w="1328" w:type="pct"/>
            <w:shd w:val="thinDiagCross" w:color="D9D9D9" w:themeColor="background1" w:themeShade="D9" w:fill="808080" w:themeFill="background1" w:themeFillShade="80"/>
            <w:vAlign w:val="center"/>
            <w:hideMark/>
          </w:tcPr>
          <w:p w:rsidR="00E32C1B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</w:pPr>
            <w:r w:rsidRPr="005D3D72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Remembrance Day</w:t>
            </w:r>
            <w:r w:rsidRPr="005D3D7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– November 11</w:t>
            </w:r>
            <w:r w:rsidRPr="005D3D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th</w:t>
            </w:r>
          </w:p>
          <w:p w:rsidR="00FA31FA" w:rsidRPr="00FA31FA" w:rsidRDefault="00FA31FA" w:rsidP="00FA31FA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A31F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 be determined if office will close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133" w:type="pct"/>
            <w:shd w:val="thinDiagCross" w:color="D9D9D9" w:themeColor="background1" w:themeShade="D9" w:fill="808080" w:themeFill="background1" w:themeFillShade="80"/>
            <w:vAlign w:val="center"/>
            <w:hideMark/>
          </w:tcPr>
          <w:p w:rsidR="00FA31FA" w:rsidRPr="00C14E8D" w:rsidRDefault="00E32C1B" w:rsidP="00FA31FA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Sun. 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November 11</w:t>
            </w:r>
          </w:p>
        </w:tc>
        <w:tc>
          <w:tcPr>
            <w:tcW w:w="1182" w:type="pct"/>
            <w:shd w:val="thinDiagCross" w:color="D9D9D9" w:themeColor="background1" w:themeShade="D9" w:fill="808080" w:themeFill="background1" w:themeFillShade="80"/>
            <w:vAlign w:val="center"/>
            <w:hideMark/>
          </w:tcPr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Mon.</w:t>
            </w:r>
            <w:r w:rsidRPr="00C14E8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November 11</w:t>
            </w:r>
          </w:p>
        </w:tc>
        <w:tc>
          <w:tcPr>
            <w:tcW w:w="1357" w:type="pct"/>
            <w:shd w:val="thinDiagCross" w:color="D9D9D9" w:themeColor="background1" w:themeShade="D9" w:fill="808080" w:themeFill="background1" w:themeFillShade="80"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Wed. November 11</w:t>
            </w: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</w:tc>
      </w:tr>
      <w:tr w:rsidR="00E32C1B" w:rsidRPr="00C14E8D" w:rsidTr="009A6CEF">
        <w:trPr>
          <w:trHeight w:val="567"/>
          <w:tblCellSpacing w:w="0" w:type="dxa"/>
          <w:jc w:val="center"/>
        </w:trPr>
        <w:tc>
          <w:tcPr>
            <w:tcW w:w="1328" w:type="pct"/>
            <w:shd w:val="clear" w:color="auto" w:fill="EEEEEE"/>
            <w:vAlign w:val="center"/>
            <w:hideMark/>
          </w:tcPr>
          <w:p w:rsidR="00E32C1B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14E8D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Christmas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– </w:t>
            </w:r>
            <w:r w:rsidRPr="00A112D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December 25</w:t>
            </w:r>
            <w:r w:rsidRPr="00A112D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th</w:t>
            </w:r>
            <w:r w:rsidRPr="00A112D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E32C1B" w:rsidRPr="00E32C1B" w:rsidRDefault="00E32C1B" w:rsidP="009A6CEF">
            <w:pPr>
              <w:rPr>
                <w:rFonts w:ascii="Arial" w:eastAsia="Times New Roman" w:hAnsi="Arial" w:cs="Arial"/>
                <w:sz w:val="10"/>
                <w:szCs w:val="10"/>
                <w:lang w:eastAsia="en-CA"/>
              </w:rPr>
            </w:pP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112DE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Boxing 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– December 26</w:t>
            </w:r>
            <w:r w:rsidRPr="00A112D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133" w:type="pct"/>
            <w:shd w:val="clear" w:color="auto" w:fill="EEEEEE"/>
            <w:vAlign w:val="center"/>
            <w:hideMark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Office Closes at noon </w:t>
            </w:r>
          </w:p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Mon. December 24</w:t>
            </w:r>
            <w:r w:rsidRPr="00A112DE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CA"/>
              </w:rPr>
              <w:t xml:space="preserve"> </w:t>
            </w:r>
          </w:p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ntil Tues. January 2</w:t>
            </w:r>
            <w:r w:rsidRPr="00A112DE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CA"/>
              </w:rPr>
              <w:t>nd</w:t>
            </w: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182" w:type="pct"/>
            <w:shd w:val="clear" w:color="auto" w:fill="EEEEEE"/>
            <w:vAlign w:val="center"/>
            <w:hideMark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Office Closes at noon, </w:t>
            </w:r>
          </w:p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Tue. December 24</w:t>
            </w:r>
            <w:r w:rsidRPr="00A112DE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</w:p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until Wed. January 2</w:t>
            </w:r>
            <w:r w:rsidRPr="00A112DE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CA"/>
              </w:rPr>
              <w:t>nd</w:t>
            </w: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1357" w:type="pct"/>
            <w:shd w:val="clear" w:color="auto" w:fill="EEEEEE"/>
            <w:vAlign w:val="center"/>
          </w:tcPr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Office Closes at noon, </w:t>
            </w:r>
          </w:p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Thur. December 24</w:t>
            </w:r>
            <w:r w:rsidRPr="00A112DE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</w:p>
          <w:p w:rsidR="00E32C1B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until Mon. January 4</w:t>
            </w:r>
            <w:r w:rsidRPr="00E32C1B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CA"/>
              </w:rPr>
              <w:t>th</w:t>
            </w:r>
          </w:p>
          <w:p w:rsidR="00E32C1B" w:rsidRPr="00C14E8D" w:rsidRDefault="00E32C1B" w:rsidP="009A6CE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</w:tc>
      </w:tr>
    </w:tbl>
    <w:p w:rsidR="00956586" w:rsidRDefault="00956586" w:rsidP="00956586">
      <w:pPr>
        <w:tabs>
          <w:tab w:val="left" w:pos="2370"/>
        </w:tabs>
      </w:pPr>
    </w:p>
    <w:p w:rsidR="00C14E8D" w:rsidRDefault="00C14E8D" w:rsidP="00956586">
      <w:pPr>
        <w:tabs>
          <w:tab w:val="left" w:pos="2370"/>
        </w:tabs>
      </w:pPr>
    </w:p>
    <w:p w:rsidR="00C14E8D" w:rsidRDefault="00C14E8D"/>
    <w:sectPr w:rsidR="00C14E8D" w:rsidSect="00956586">
      <w:pgSz w:w="15840" w:h="12240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D"/>
    <w:rsid w:val="001A1412"/>
    <w:rsid w:val="002B2435"/>
    <w:rsid w:val="00585592"/>
    <w:rsid w:val="005A0511"/>
    <w:rsid w:val="005D3D72"/>
    <w:rsid w:val="005E6D04"/>
    <w:rsid w:val="005E6F04"/>
    <w:rsid w:val="006F519D"/>
    <w:rsid w:val="0088713A"/>
    <w:rsid w:val="00956586"/>
    <w:rsid w:val="00A112DE"/>
    <w:rsid w:val="00BA2E77"/>
    <w:rsid w:val="00BC221B"/>
    <w:rsid w:val="00C14E8D"/>
    <w:rsid w:val="00E32C1B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F464"/>
  <w15:chartTrackingRefBased/>
  <w15:docId w15:val="{EA39107E-D197-498C-BF85-A20847D1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Co-ordinator</dc:creator>
  <cp:keywords/>
  <dc:description/>
  <cp:lastModifiedBy>Office Co-ordinator</cp:lastModifiedBy>
  <cp:revision>14</cp:revision>
  <dcterms:created xsi:type="dcterms:W3CDTF">2018-04-24T13:31:00Z</dcterms:created>
  <dcterms:modified xsi:type="dcterms:W3CDTF">2018-08-23T14:20:00Z</dcterms:modified>
</cp:coreProperties>
</file>